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DE145" w14:textId="77777777" w:rsidR="00D140DC" w:rsidRPr="00AB7296" w:rsidRDefault="00D140DC" w:rsidP="00AB7296">
      <w:pPr>
        <w:jc w:val="center"/>
        <w:rPr>
          <w:sz w:val="28"/>
          <w:szCs w:val="28"/>
        </w:rPr>
      </w:pPr>
      <w:proofErr w:type="spellStart"/>
      <w:r w:rsidRPr="00AB7296">
        <w:rPr>
          <w:sz w:val="28"/>
          <w:szCs w:val="28"/>
        </w:rPr>
        <w:t>Art</w:t>
      </w:r>
      <w:proofErr w:type="spellEnd"/>
      <w:r w:rsidRPr="00AB7296">
        <w:rPr>
          <w:sz w:val="28"/>
          <w:szCs w:val="28"/>
        </w:rPr>
        <w:t xml:space="preserve"> in </w:t>
      </w:r>
      <w:proofErr w:type="spellStart"/>
      <w:r w:rsidRPr="00AB7296">
        <w:rPr>
          <w:sz w:val="28"/>
          <w:szCs w:val="28"/>
        </w:rPr>
        <w:t>nature</w:t>
      </w:r>
      <w:proofErr w:type="spellEnd"/>
    </w:p>
    <w:p w14:paraId="3697D541" w14:textId="7036ADAD" w:rsidR="00D140DC" w:rsidRPr="00AB7296" w:rsidRDefault="00D140DC" w:rsidP="00D140DC">
      <w:pPr>
        <w:rPr>
          <w:sz w:val="28"/>
          <w:szCs w:val="28"/>
        </w:rPr>
      </w:pPr>
      <w:r w:rsidRPr="00AB7296">
        <w:rPr>
          <w:sz w:val="28"/>
          <w:szCs w:val="28"/>
        </w:rPr>
        <w:t xml:space="preserve">Semelhante à </w:t>
      </w:r>
      <w:proofErr w:type="spellStart"/>
      <w:r w:rsidRPr="00AB7296">
        <w:rPr>
          <w:sz w:val="28"/>
          <w:szCs w:val="28"/>
        </w:rPr>
        <w:t>land</w:t>
      </w:r>
      <w:proofErr w:type="spellEnd"/>
      <w:r w:rsidRPr="00AB7296">
        <w:rPr>
          <w:sz w:val="28"/>
          <w:szCs w:val="28"/>
        </w:rPr>
        <w:t xml:space="preserve"> </w:t>
      </w:r>
      <w:proofErr w:type="spellStart"/>
      <w:r w:rsidRPr="00AB7296">
        <w:rPr>
          <w:sz w:val="28"/>
          <w:szCs w:val="28"/>
        </w:rPr>
        <w:t>art</w:t>
      </w:r>
      <w:proofErr w:type="spellEnd"/>
      <w:r w:rsidRPr="00AB7296">
        <w:rPr>
          <w:sz w:val="28"/>
          <w:szCs w:val="28"/>
        </w:rPr>
        <w:t>,</w:t>
      </w:r>
      <w:r w:rsidR="00AB7296" w:rsidRPr="00AB7296">
        <w:rPr>
          <w:sz w:val="28"/>
          <w:szCs w:val="28"/>
        </w:rPr>
        <w:t xml:space="preserve"> que veremos na próxima aula,</w:t>
      </w:r>
      <w:r w:rsidRPr="00AB7296">
        <w:rPr>
          <w:sz w:val="28"/>
          <w:szCs w:val="28"/>
        </w:rPr>
        <w:t xml:space="preserve"> a </w:t>
      </w:r>
      <w:proofErr w:type="spellStart"/>
      <w:r w:rsidRPr="00AB7296">
        <w:rPr>
          <w:sz w:val="28"/>
          <w:szCs w:val="28"/>
        </w:rPr>
        <w:t>art</w:t>
      </w:r>
      <w:proofErr w:type="spellEnd"/>
      <w:r w:rsidRPr="00AB7296">
        <w:rPr>
          <w:sz w:val="28"/>
          <w:szCs w:val="28"/>
        </w:rPr>
        <w:t xml:space="preserve"> in </w:t>
      </w:r>
      <w:proofErr w:type="spellStart"/>
      <w:r w:rsidRPr="00AB7296">
        <w:rPr>
          <w:sz w:val="28"/>
          <w:szCs w:val="28"/>
        </w:rPr>
        <w:t>nature</w:t>
      </w:r>
      <w:proofErr w:type="spellEnd"/>
      <w:r w:rsidRPr="00AB7296">
        <w:rPr>
          <w:sz w:val="28"/>
          <w:szCs w:val="28"/>
        </w:rPr>
        <w:t xml:space="preserve"> tem caráter ainda mais efêmero. Considerada uma vertente da </w:t>
      </w:r>
      <w:proofErr w:type="spellStart"/>
      <w:r w:rsidRPr="00AB7296">
        <w:rPr>
          <w:sz w:val="28"/>
          <w:szCs w:val="28"/>
        </w:rPr>
        <w:t>land</w:t>
      </w:r>
      <w:proofErr w:type="spellEnd"/>
      <w:r w:rsidRPr="00AB7296">
        <w:rPr>
          <w:sz w:val="28"/>
          <w:szCs w:val="28"/>
        </w:rPr>
        <w:t xml:space="preserve"> </w:t>
      </w:r>
      <w:proofErr w:type="spellStart"/>
      <w:r w:rsidRPr="00AB7296">
        <w:rPr>
          <w:sz w:val="28"/>
          <w:szCs w:val="28"/>
        </w:rPr>
        <w:t>art</w:t>
      </w:r>
      <w:proofErr w:type="spellEnd"/>
      <w:r w:rsidRPr="00AB7296">
        <w:rPr>
          <w:sz w:val="28"/>
          <w:szCs w:val="28"/>
        </w:rPr>
        <w:t xml:space="preserve">, essa produção artística também tem seu local deslocado para a natureza. Esse tipo de obra é </w:t>
      </w:r>
      <w:proofErr w:type="gramStart"/>
      <w:r w:rsidRPr="00AB7296">
        <w:rPr>
          <w:sz w:val="28"/>
          <w:szCs w:val="28"/>
        </w:rPr>
        <w:t>construída</w:t>
      </w:r>
      <w:proofErr w:type="gramEnd"/>
      <w:r w:rsidRPr="00AB7296">
        <w:rPr>
          <w:sz w:val="28"/>
          <w:szCs w:val="28"/>
        </w:rPr>
        <w:t xml:space="preserve"> com materiais orgânicos encontrados no ambiente rearranjados em formatos geométricos. Essas belíssimas esculturas normalmente são feitas com folhas, flores, galhos, areia, pedras etc. O foco é geralmente na criação de objetos ou mudanças sutis na paisagem, que destacam características geográficas, ou explorar as formas naturais dos próprios materiais.</w:t>
      </w:r>
    </w:p>
    <w:p w14:paraId="1EFB3BC8" w14:textId="2D2DC65C" w:rsidR="00AB7296" w:rsidRPr="00AB7296" w:rsidRDefault="00AB7296" w:rsidP="00D140DC">
      <w:pPr>
        <w:rPr>
          <w:sz w:val="28"/>
          <w:szCs w:val="28"/>
        </w:rPr>
      </w:pPr>
      <w:r w:rsidRPr="00AB7296">
        <w:rPr>
          <w:noProof/>
          <w:sz w:val="28"/>
          <w:szCs w:val="28"/>
        </w:rPr>
        <w:drawing>
          <wp:inline distT="0" distB="0" distL="0" distR="0" wp14:anchorId="6E437D75" wp14:editId="6040B35C">
            <wp:extent cx="5401310" cy="5261610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CF980" w14:textId="77777777" w:rsidR="00D140DC" w:rsidRPr="00AB7296" w:rsidRDefault="00D140DC" w:rsidP="00D140DC">
      <w:pPr>
        <w:rPr>
          <w:sz w:val="28"/>
          <w:szCs w:val="28"/>
        </w:rPr>
      </w:pPr>
      <w:r w:rsidRPr="00AB7296">
        <w:rPr>
          <w:sz w:val="28"/>
          <w:szCs w:val="28"/>
        </w:rPr>
        <w:t xml:space="preserve"> </w:t>
      </w:r>
    </w:p>
    <w:p w14:paraId="26393F40" w14:textId="177400FC" w:rsidR="00ED4139" w:rsidRDefault="00D140DC" w:rsidP="00D140DC">
      <w:pPr>
        <w:rPr>
          <w:sz w:val="28"/>
          <w:szCs w:val="28"/>
        </w:rPr>
      </w:pPr>
      <w:r w:rsidRPr="00AB7296">
        <w:rPr>
          <w:sz w:val="28"/>
          <w:szCs w:val="28"/>
        </w:rPr>
        <w:t xml:space="preserve">A documentação apresenta papel central nesse tipo de trabalho. Assim como a </w:t>
      </w:r>
      <w:proofErr w:type="spellStart"/>
      <w:r w:rsidRPr="00AB7296">
        <w:rPr>
          <w:sz w:val="28"/>
          <w:szCs w:val="28"/>
        </w:rPr>
        <w:t>land</w:t>
      </w:r>
      <w:proofErr w:type="spellEnd"/>
      <w:r w:rsidRPr="00AB7296">
        <w:rPr>
          <w:sz w:val="28"/>
          <w:szCs w:val="28"/>
        </w:rPr>
        <w:t xml:space="preserve"> </w:t>
      </w:r>
      <w:proofErr w:type="spellStart"/>
      <w:r w:rsidRPr="00AB7296">
        <w:rPr>
          <w:sz w:val="28"/>
          <w:szCs w:val="28"/>
        </w:rPr>
        <w:t>art</w:t>
      </w:r>
      <w:proofErr w:type="spellEnd"/>
      <w:r w:rsidRPr="00AB7296">
        <w:rPr>
          <w:sz w:val="28"/>
          <w:szCs w:val="28"/>
        </w:rPr>
        <w:t xml:space="preserve">, </w:t>
      </w:r>
      <w:r w:rsidRPr="00AB7296">
        <w:rPr>
          <w:b/>
          <w:bCs/>
          <w:sz w:val="36"/>
          <w:szCs w:val="36"/>
        </w:rPr>
        <w:t xml:space="preserve">esse tipo de obra só pode ser exposto fora </w:t>
      </w:r>
      <w:r w:rsidRPr="00AB7296">
        <w:rPr>
          <w:b/>
          <w:bCs/>
          <w:sz w:val="36"/>
          <w:szCs w:val="36"/>
        </w:rPr>
        <w:lastRenderedPageBreak/>
        <w:t>do ambiente natural por meio de fotografias</w:t>
      </w:r>
      <w:r w:rsidRPr="00AB7296">
        <w:rPr>
          <w:sz w:val="28"/>
          <w:szCs w:val="28"/>
        </w:rPr>
        <w:t xml:space="preserve">. Esta forma de arte pode celebrar a beleza da natureza. Os artistas que produzem obras nesse estilo normalmente têm uma forte reverência pela preservação da natureza e um desejo de criar um impacto mínimo sobre o solo na produção de seu trabalho. Alguns artistas ainda alegam que devolvem os objetos ao local que encontraram após a documentação. </w:t>
      </w:r>
      <w:proofErr w:type="gramStart"/>
      <w:r w:rsidRPr="00AB7296">
        <w:rPr>
          <w:sz w:val="28"/>
          <w:szCs w:val="28"/>
        </w:rPr>
        <w:t xml:space="preserve">O britânico Andy </w:t>
      </w:r>
      <w:proofErr w:type="spellStart"/>
      <w:r w:rsidRPr="00AB7296">
        <w:rPr>
          <w:sz w:val="28"/>
          <w:szCs w:val="28"/>
        </w:rPr>
        <w:t>Golsworthy</w:t>
      </w:r>
      <w:proofErr w:type="spellEnd"/>
      <w:r w:rsidRPr="00AB7296">
        <w:rPr>
          <w:sz w:val="28"/>
          <w:szCs w:val="28"/>
        </w:rPr>
        <w:t xml:space="preserve"> têm</w:t>
      </w:r>
      <w:proofErr w:type="gramEnd"/>
      <w:r w:rsidRPr="00AB7296">
        <w:rPr>
          <w:sz w:val="28"/>
          <w:szCs w:val="28"/>
        </w:rPr>
        <w:t xml:space="preserve"> diversos trabalhos nesse campo.</w:t>
      </w:r>
      <w:r w:rsidR="0098034E">
        <w:rPr>
          <w:sz w:val="28"/>
          <w:szCs w:val="28"/>
        </w:rPr>
        <w:t xml:space="preserve"> </w:t>
      </w:r>
    </w:p>
    <w:p w14:paraId="58568EC4" w14:textId="27CF4601" w:rsidR="0098034E" w:rsidRPr="00AB7296" w:rsidRDefault="0098034E" w:rsidP="00D140DC">
      <w:pPr>
        <w:rPr>
          <w:sz w:val="28"/>
          <w:szCs w:val="28"/>
        </w:rPr>
      </w:pPr>
      <w:r w:rsidRPr="0098034E">
        <w:drawing>
          <wp:inline distT="0" distB="0" distL="0" distR="0" wp14:anchorId="55BD58EC" wp14:editId="5C038BB0">
            <wp:extent cx="4852284" cy="3228975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0391" cy="327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34E" w:rsidRPr="00AB72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0DC"/>
    <w:rsid w:val="0098034E"/>
    <w:rsid w:val="00AB7296"/>
    <w:rsid w:val="00D140DC"/>
    <w:rsid w:val="00ED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5E3F7"/>
  <w15:chartTrackingRefBased/>
  <w15:docId w15:val="{05DA0D39-FFE5-4A1A-86F8-2244CB96A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187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Miscilene</dc:creator>
  <cp:keywords/>
  <dc:description/>
  <cp:lastModifiedBy>Miscilene</cp:lastModifiedBy>
  <cp:revision>1</cp:revision>
  <dcterms:created xsi:type="dcterms:W3CDTF">2020-12-15T13:26:00Z</dcterms:created>
  <dcterms:modified xsi:type="dcterms:W3CDTF">2020-12-15T13:56:00Z</dcterms:modified>
</cp:coreProperties>
</file>